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23" w:rsidRPr="00DE7F23" w:rsidRDefault="00DE7F23" w:rsidP="00DE7F23">
      <w:pPr>
        <w:tabs>
          <w:tab w:val="left" w:pos="0"/>
        </w:tabs>
        <w:spacing w:line="240" w:lineRule="auto"/>
        <w:ind w:left="4253" w:right="80" w:firstLine="6"/>
        <w:contextualSpacing/>
        <w:rPr>
          <w:rFonts w:ascii="Times New Roman" w:eastAsia="Arial Unicode MS" w:hAnsi="Times New Roman" w:cs="Times New Roman"/>
          <w:lang w:eastAsia="ru-RU"/>
        </w:rPr>
      </w:pPr>
      <w:r w:rsidRPr="00DE7F23">
        <w:rPr>
          <w:rFonts w:ascii="Times New Roman" w:eastAsia="Arial Unicode MS" w:hAnsi="Times New Roman" w:cs="Times New Roman"/>
          <w:lang w:eastAsia="ru-RU"/>
        </w:rPr>
        <w:t xml:space="preserve">Приложение </w:t>
      </w:r>
      <w:proofErr w:type="gramStart"/>
      <w:r w:rsidRPr="00DE7F23">
        <w:rPr>
          <w:rFonts w:ascii="Times New Roman" w:eastAsia="Arial Unicode MS" w:hAnsi="Times New Roman" w:cs="Times New Roman"/>
          <w:lang w:eastAsia="ru-RU"/>
        </w:rPr>
        <w:t>к</w:t>
      </w:r>
      <w:proofErr w:type="gramEnd"/>
      <w:r w:rsidRPr="00DE7F23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E7F23" w:rsidRPr="00DE7F23" w:rsidRDefault="00DE7F23" w:rsidP="00DE7F23">
      <w:pPr>
        <w:tabs>
          <w:tab w:val="left" w:pos="0"/>
        </w:tabs>
        <w:spacing w:line="240" w:lineRule="auto"/>
        <w:ind w:left="4253" w:right="80" w:firstLine="6"/>
        <w:contextualSpacing/>
        <w:rPr>
          <w:rFonts w:ascii="Times New Roman" w:eastAsia="Arial Unicode MS" w:hAnsi="Times New Roman" w:cs="Times New Roman"/>
          <w:lang w:eastAsia="ru-RU"/>
        </w:rPr>
      </w:pPr>
      <w:r w:rsidRPr="00DE7F23">
        <w:rPr>
          <w:rFonts w:ascii="Times New Roman" w:eastAsia="Arial Unicode MS" w:hAnsi="Times New Roman" w:cs="Times New Roman"/>
          <w:lang w:eastAsia="ru-RU"/>
        </w:rPr>
        <w:t>Положению об Институте статистических исследований и экономики знаний НИУ ВШЭ</w:t>
      </w:r>
    </w:p>
    <w:p w:rsidR="00DE7F23" w:rsidRPr="00DE7F23" w:rsidRDefault="00DE7F23" w:rsidP="00DE7F23">
      <w:pPr>
        <w:spacing w:before="80" w:line="240" w:lineRule="auto"/>
        <w:contextualSpacing/>
        <w:jc w:val="right"/>
        <w:outlineLvl w:val="0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DE7F23" w:rsidRPr="00DE7F23" w:rsidRDefault="00DE7F23" w:rsidP="00DE7F23">
      <w:pPr>
        <w:spacing w:before="120" w:line="240" w:lineRule="auto"/>
        <w:ind w:firstLine="567"/>
        <w:contextualSpacing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DE7F23" w:rsidRPr="00DE7F23" w:rsidRDefault="00DE7F23" w:rsidP="00DE7F23">
      <w:pPr>
        <w:spacing w:before="120" w:line="240" w:lineRule="auto"/>
        <w:ind w:firstLine="567"/>
        <w:contextualSpacing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DE7F23" w:rsidRPr="00DE7F23" w:rsidRDefault="00DE7F23" w:rsidP="00DE7F23">
      <w:pPr>
        <w:spacing w:before="120" w:line="240" w:lineRule="auto"/>
        <w:ind w:firstLine="567"/>
        <w:contextualSpacing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DE7F23" w:rsidRPr="00DE7F23" w:rsidRDefault="00DE7F23" w:rsidP="00DE7F23">
      <w:pPr>
        <w:spacing w:before="120" w:line="240" w:lineRule="auto"/>
        <w:ind w:firstLine="567"/>
        <w:contextualSpacing/>
        <w:jc w:val="center"/>
        <w:rPr>
          <w:rFonts w:ascii="Times New Roman" w:eastAsia="Arial Unicode MS" w:hAnsi="Times New Roman" w:cs="Times New Roman"/>
          <w:b/>
          <w:color w:val="000000"/>
        </w:rPr>
      </w:pPr>
      <w:r w:rsidRPr="00DE7F23">
        <w:rPr>
          <w:rFonts w:ascii="Times New Roman" w:eastAsia="Arial Unicode MS" w:hAnsi="Times New Roman" w:cs="Times New Roman"/>
          <w:b/>
          <w:color w:val="000000"/>
        </w:rPr>
        <w:t>Перечень документов Института</w:t>
      </w:r>
      <w:r w:rsidRPr="00DE7F23">
        <w:rPr>
          <w:rFonts w:ascii="Times New Roman" w:eastAsia="Arial Unicode MS" w:hAnsi="Times New Roman" w:cs="Times New Roman"/>
          <w:color w:val="000000"/>
        </w:rPr>
        <w:t>,</w:t>
      </w:r>
    </w:p>
    <w:p w:rsidR="00DE7F23" w:rsidRPr="00DE7F23" w:rsidRDefault="00DE7F23" w:rsidP="00DE7F23">
      <w:pPr>
        <w:spacing w:before="120" w:line="240" w:lineRule="auto"/>
        <w:ind w:firstLine="567"/>
        <w:contextualSpacing/>
        <w:jc w:val="center"/>
        <w:rPr>
          <w:rFonts w:ascii="Times New Roman" w:eastAsia="Arial Unicode MS" w:hAnsi="Times New Roman" w:cs="Times New Roman"/>
          <w:b/>
          <w:color w:val="000000"/>
        </w:rPr>
      </w:pPr>
      <w:r w:rsidRPr="00DE7F23">
        <w:rPr>
          <w:rFonts w:ascii="Times New Roman" w:eastAsia="Arial Unicode MS" w:hAnsi="Times New Roman" w:cs="Times New Roman"/>
          <w:b/>
          <w:color w:val="000000"/>
        </w:rPr>
        <w:t xml:space="preserve">на </w:t>
      </w:r>
      <w:proofErr w:type="gramStart"/>
      <w:r w:rsidRPr="00DE7F23">
        <w:rPr>
          <w:rFonts w:ascii="Times New Roman" w:eastAsia="Arial Unicode MS" w:hAnsi="Times New Roman" w:cs="Times New Roman"/>
          <w:b/>
          <w:color w:val="000000"/>
        </w:rPr>
        <w:t>которых</w:t>
      </w:r>
      <w:proofErr w:type="gramEnd"/>
      <w:r w:rsidRPr="00DE7F23">
        <w:rPr>
          <w:rFonts w:ascii="Times New Roman" w:eastAsia="Arial Unicode MS" w:hAnsi="Times New Roman" w:cs="Times New Roman"/>
          <w:b/>
          <w:color w:val="000000"/>
        </w:rPr>
        <w:t xml:space="preserve"> проставляется оттиск штампа Института </w:t>
      </w:r>
    </w:p>
    <w:p w:rsidR="00DE7F23" w:rsidRPr="00DE7F23" w:rsidRDefault="00DE7F23" w:rsidP="00DE7F23">
      <w:pPr>
        <w:spacing w:before="120" w:line="240" w:lineRule="auto"/>
        <w:ind w:firstLine="567"/>
        <w:contextualSpacing/>
        <w:jc w:val="center"/>
        <w:rPr>
          <w:rFonts w:ascii="Times New Roman" w:eastAsia="Arial Unicode MS" w:hAnsi="Times New Roman" w:cs="Times New Roman"/>
          <w:b/>
          <w:color w:val="000000"/>
        </w:rPr>
      </w:pPr>
    </w:p>
    <w:tbl>
      <w:tblPr>
        <w:tblW w:w="8141" w:type="dxa"/>
        <w:jc w:val="center"/>
        <w:tblInd w:w="-1248" w:type="dxa"/>
        <w:tblLook w:val="01E0" w:firstRow="1" w:lastRow="1" w:firstColumn="1" w:lastColumn="1" w:noHBand="0" w:noVBand="0"/>
      </w:tblPr>
      <w:tblGrid>
        <w:gridCol w:w="1620"/>
        <w:gridCol w:w="6521"/>
      </w:tblGrid>
      <w:tr w:rsidR="00DE7F23" w:rsidRPr="00DE7F23" w:rsidTr="0091012B">
        <w:trPr>
          <w:jc w:val="center"/>
        </w:trPr>
        <w:tc>
          <w:tcPr>
            <w:tcW w:w="1620" w:type="dxa"/>
          </w:tcPr>
          <w:p w:rsidR="00DE7F23" w:rsidRPr="00DE7F23" w:rsidRDefault="00DE7F23" w:rsidP="00DE7F23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6521" w:type="dxa"/>
          </w:tcPr>
          <w:p w:rsidR="00DE7F23" w:rsidRPr="00DE7F23" w:rsidRDefault="00DE7F23" w:rsidP="00DE7F23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</w:rPr>
            </w:pPr>
            <w:r w:rsidRPr="00DE7F2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Ведомости </w:t>
            </w:r>
            <w:proofErr w:type="gramStart"/>
            <w:r w:rsidRPr="00DE7F2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промежуточного</w:t>
            </w:r>
            <w:proofErr w:type="gramEnd"/>
            <w:r w:rsidRPr="00DE7F2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и итогового контроля знаний</w:t>
            </w:r>
          </w:p>
        </w:tc>
      </w:tr>
      <w:tr w:rsidR="00DE7F23" w:rsidRPr="00DE7F23" w:rsidTr="0091012B">
        <w:trPr>
          <w:jc w:val="center"/>
        </w:trPr>
        <w:tc>
          <w:tcPr>
            <w:tcW w:w="1620" w:type="dxa"/>
          </w:tcPr>
          <w:p w:rsidR="00DE7F23" w:rsidRPr="00DE7F23" w:rsidRDefault="00DE7F23" w:rsidP="00DE7F23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6521" w:type="dxa"/>
          </w:tcPr>
          <w:p w:rsidR="00DE7F23" w:rsidRPr="00DE7F23" w:rsidRDefault="00DE7F23" w:rsidP="00DE7F23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</w:rPr>
            </w:pPr>
            <w:r w:rsidRPr="00DE7F2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Протоколы итоговой государственной аттестации</w:t>
            </w:r>
          </w:p>
        </w:tc>
      </w:tr>
      <w:tr w:rsidR="00DE7F23" w:rsidRPr="00DE7F23" w:rsidTr="0091012B">
        <w:trPr>
          <w:jc w:val="center"/>
        </w:trPr>
        <w:tc>
          <w:tcPr>
            <w:tcW w:w="1620" w:type="dxa"/>
          </w:tcPr>
          <w:p w:rsidR="00DE7F23" w:rsidRPr="00DE7F23" w:rsidRDefault="00DE7F23" w:rsidP="00DE7F23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6521" w:type="dxa"/>
          </w:tcPr>
          <w:p w:rsidR="00DE7F23" w:rsidRPr="00DE7F23" w:rsidRDefault="00DE7F23" w:rsidP="00DE7F23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</w:rPr>
            </w:pPr>
            <w:r w:rsidRPr="00DE7F2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Протоколы аттестационной комиссии </w:t>
            </w:r>
          </w:p>
        </w:tc>
      </w:tr>
      <w:tr w:rsidR="00DE7F23" w:rsidRPr="00DE7F23" w:rsidTr="0091012B">
        <w:trPr>
          <w:jc w:val="center"/>
        </w:trPr>
        <w:tc>
          <w:tcPr>
            <w:tcW w:w="1620" w:type="dxa"/>
          </w:tcPr>
          <w:p w:rsidR="00DE7F23" w:rsidRPr="00DE7F23" w:rsidRDefault="00DE7F23" w:rsidP="00DE7F23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6521" w:type="dxa"/>
          </w:tcPr>
          <w:p w:rsidR="00DE7F23" w:rsidRPr="00DE7F23" w:rsidRDefault="00DE7F23" w:rsidP="00DE7F23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</w:rPr>
            </w:pPr>
            <w:r w:rsidRPr="00DE7F2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Представление на отчисление студента</w:t>
            </w:r>
          </w:p>
        </w:tc>
      </w:tr>
      <w:tr w:rsidR="00DE7F23" w:rsidRPr="00DE7F23" w:rsidTr="0091012B">
        <w:trPr>
          <w:jc w:val="center"/>
        </w:trPr>
        <w:tc>
          <w:tcPr>
            <w:tcW w:w="1620" w:type="dxa"/>
          </w:tcPr>
          <w:p w:rsidR="00DE7F23" w:rsidRPr="00DE7F23" w:rsidRDefault="00DE7F23" w:rsidP="00DE7F23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6521" w:type="dxa"/>
          </w:tcPr>
          <w:p w:rsidR="00DE7F23" w:rsidRPr="00DE7F23" w:rsidRDefault="00DE7F23" w:rsidP="00DE7F23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</w:rPr>
            </w:pPr>
            <w:r w:rsidRPr="00DE7F2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Студенческие билеты (продление)</w:t>
            </w:r>
          </w:p>
        </w:tc>
      </w:tr>
      <w:tr w:rsidR="00DE7F23" w:rsidRPr="00DE7F23" w:rsidTr="0091012B">
        <w:trPr>
          <w:jc w:val="center"/>
        </w:trPr>
        <w:tc>
          <w:tcPr>
            <w:tcW w:w="1620" w:type="dxa"/>
          </w:tcPr>
          <w:p w:rsidR="00DE7F23" w:rsidRPr="00DE7F23" w:rsidRDefault="00DE7F23" w:rsidP="00DE7F23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6521" w:type="dxa"/>
          </w:tcPr>
          <w:p w:rsidR="00DE7F23" w:rsidRPr="00DE7F23" w:rsidRDefault="00DE7F23" w:rsidP="00DE7F23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</w:rPr>
            </w:pPr>
            <w:r w:rsidRPr="00DE7F2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Справки студентам, </w:t>
            </w:r>
            <w:r w:rsidRPr="00DE7F23">
              <w:rPr>
                <w:rFonts w:ascii="Times New Roman" w:eastAsia="Times New Roman" w:hAnsi="Times New Roman" w:cs="Times New Roman"/>
              </w:rPr>
              <w:t xml:space="preserve">подтверждающие обучение в </w:t>
            </w:r>
            <w:proofErr w:type="gramStart"/>
            <w:r w:rsidRPr="00DE7F23">
              <w:rPr>
                <w:rFonts w:ascii="Times New Roman" w:eastAsia="Times New Roman" w:hAnsi="Times New Roman" w:cs="Times New Roman"/>
              </w:rPr>
              <w:t>Институте</w:t>
            </w:r>
            <w:proofErr w:type="gramEnd"/>
          </w:p>
        </w:tc>
      </w:tr>
      <w:tr w:rsidR="00DE7F23" w:rsidRPr="00DE7F23" w:rsidTr="0091012B">
        <w:trPr>
          <w:jc w:val="center"/>
        </w:trPr>
        <w:tc>
          <w:tcPr>
            <w:tcW w:w="1620" w:type="dxa"/>
          </w:tcPr>
          <w:p w:rsidR="00DE7F23" w:rsidRPr="00DE7F23" w:rsidRDefault="00DE7F23" w:rsidP="00DE7F23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6521" w:type="dxa"/>
          </w:tcPr>
          <w:p w:rsidR="00DE7F23" w:rsidRPr="00DE7F23" w:rsidRDefault="00DE7F23" w:rsidP="00DE7F23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E7F2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Справки об успеваемости студентов, оформленные на бланках Института</w:t>
            </w:r>
          </w:p>
        </w:tc>
      </w:tr>
      <w:tr w:rsidR="00DE7F23" w:rsidRPr="00DE7F23" w:rsidTr="0091012B">
        <w:trPr>
          <w:jc w:val="center"/>
        </w:trPr>
        <w:tc>
          <w:tcPr>
            <w:tcW w:w="1620" w:type="dxa"/>
          </w:tcPr>
          <w:p w:rsidR="00DE7F23" w:rsidRPr="00DE7F23" w:rsidRDefault="00DE7F23" w:rsidP="00DE7F23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6521" w:type="dxa"/>
          </w:tcPr>
          <w:p w:rsidR="00DE7F23" w:rsidRPr="00DE7F23" w:rsidRDefault="00DE7F23" w:rsidP="00DE7F2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7F23">
              <w:rPr>
                <w:rFonts w:ascii="Times New Roman" w:eastAsia="Times New Roman" w:hAnsi="Times New Roman" w:cs="Times New Roman"/>
              </w:rPr>
              <w:t>Характеристики, ходатайства, выдаваемые студентам</w:t>
            </w:r>
          </w:p>
          <w:p w:rsidR="00DE7F23" w:rsidRPr="00DE7F23" w:rsidRDefault="00DE7F23" w:rsidP="00DE7F23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DE7F23" w:rsidRPr="00DE7F23" w:rsidTr="0091012B">
        <w:trPr>
          <w:jc w:val="center"/>
        </w:trPr>
        <w:tc>
          <w:tcPr>
            <w:tcW w:w="1620" w:type="dxa"/>
          </w:tcPr>
          <w:p w:rsidR="00DE7F23" w:rsidRPr="00DE7F23" w:rsidRDefault="00DE7F23" w:rsidP="00DE7F23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6521" w:type="dxa"/>
          </w:tcPr>
          <w:p w:rsidR="00DE7F23" w:rsidRPr="00DE7F23" w:rsidRDefault="00DE7F23" w:rsidP="00DE7F23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E7F2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Выписки из протоколов заседаний ученого совета Института</w:t>
            </w:r>
          </w:p>
        </w:tc>
      </w:tr>
    </w:tbl>
    <w:p w:rsidR="00DE7F23" w:rsidRPr="00DE7F23" w:rsidRDefault="00DE7F23" w:rsidP="00DE7F23">
      <w:pPr>
        <w:spacing w:after="200" w:line="240" w:lineRule="auto"/>
        <w:contextualSpacing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DE7F23" w:rsidRPr="00DE7F23" w:rsidDel="00A345CA" w:rsidRDefault="00DE7F23" w:rsidP="00DE7F23">
      <w:pPr>
        <w:spacing w:line="240" w:lineRule="auto"/>
        <w:contextualSpacing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DE7F23" w:rsidRPr="00DE7F23" w:rsidDel="00A345CA" w:rsidRDefault="00DE7F23" w:rsidP="00DE7F23">
      <w:pPr>
        <w:spacing w:line="240" w:lineRule="auto"/>
        <w:contextualSpacing/>
        <w:rPr>
          <w:rFonts w:ascii="Times New Roman" w:eastAsia="Arial Unicode MS" w:hAnsi="Times New Roman" w:cs="Times New Roman"/>
          <w:lang w:eastAsia="ru-RU"/>
        </w:rPr>
      </w:pPr>
    </w:p>
    <w:p w:rsidR="00DE7F23" w:rsidRPr="00DE7F23" w:rsidRDefault="00DE7F23" w:rsidP="00DE7F23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71418D" w:rsidRDefault="0071418D">
      <w:bookmarkStart w:id="0" w:name="_GoBack"/>
      <w:bookmarkEnd w:id="0"/>
    </w:p>
    <w:sectPr w:rsidR="0071418D" w:rsidSect="003F23E7">
      <w:footerReference w:type="even" r:id="rId6"/>
      <w:footerReference w:type="default" r:id="rId7"/>
      <w:pgSz w:w="11905" w:h="16837"/>
      <w:pgMar w:top="1134" w:right="567" w:bottom="1134" w:left="1701" w:header="0" w:footer="3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5C" w:rsidRDefault="00DE7F23" w:rsidP="00A6414E">
    <w:pPr>
      <w:pStyle w:val="a3"/>
      <w:framePr w:wrap="around" w:vAnchor="text" w:hAnchor="page" w:x="6408" w:y="-64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652B5C" w:rsidRDefault="00DE7F23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5C" w:rsidRDefault="00DE7F23" w:rsidP="00185D52">
    <w:pPr>
      <w:pStyle w:val="a3"/>
      <w:framePr w:wrap="around" w:vAnchor="text" w:hAnchor="margin" w:xAlign="center" w:y="-73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652B5C" w:rsidRDefault="00DE7F23">
    <w:pPr>
      <w:rPr>
        <w:sz w:val="2"/>
        <w:szCs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75935"/>
    <w:multiLevelType w:val="hybridMultilevel"/>
    <w:tmpl w:val="2AAC5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23"/>
    <w:rsid w:val="0031131F"/>
    <w:rsid w:val="004013FA"/>
    <w:rsid w:val="00600CCF"/>
    <w:rsid w:val="0071418D"/>
    <w:rsid w:val="00B911A2"/>
    <w:rsid w:val="00D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6"/>
        <w:szCs w:val="26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E7F2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E7F23"/>
  </w:style>
  <w:style w:type="character" w:styleId="a5">
    <w:name w:val="page number"/>
    <w:basedOn w:val="a0"/>
    <w:rsid w:val="00DE7F2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6"/>
        <w:szCs w:val="26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E7F2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E7F23"/>
  </w:style>
  <w:style w:type="character" w:styleId="a5">
    <w:name w:val="page number"/>
    <w:basedOn w:val="a0"/>
    <w:rsid w:val="00DE7F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ика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НИУ ВШЭ</dc:creator>
  <cp:lastModifiedBy>Сотрудник НИУ ВШЭ</cp:lastModifiedBy>
  <cp:revision>1</cp:revision>
  <dcterms:created xsi:type="dcterms:W3CDTF">2014-04-11T10:03:00Z</dcterms:created>
  <dcterms:modified xsi:type="dcterms:W3CDTF">2014-04-11T10:04:00Z</dcterms:modified>
</cp:coreProperties>
</file>